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18DA20D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2406F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9DEBB7F" w14:textId="77777777" w:rsidR="00F2406F" w:rsidRDefault="00691F88" w:rsidP="00F2406F">
      <w:pPr>
        <w:rPr>
          <w:rFonts w:ascii="TH SarabunIT๙" w:hAnsi="TH SarabunIT๙" w:cs="TH SarabunIT๙"/>
          <w:spacing w:val="-4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B7150B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4D1694" w:rsidRPr="00B7150B">
        <w:rPr>
          <w:rFonts w:ascii="TH SarabunIT๙" w:hAnsi="TH SarabunIT๙" w:cs="TH SarabunIT๙"/>
          <w:u w:val="dotted"/>
          <w:cs/>
        </w:rPr>
        <w:t>โครงการฝึกอบร</w:t>
      </w:r>
      <w:r w:rsidR="004D1694" w:rsidRPr="00B7150B">
        <w:rPr>
          <w:rFonts w:ascii="TH SarabunIT๙" w:hAnsi="TH SarabunIT๙" w:cs="TH SarabunIT๙" w:hint="cs"/>
          <w:u w:val="dotted"/>
          <w:cs/>
        </w:rPr>
        <w:t xml:space="preserve">ม 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“ก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รเตรียมความพร้อมในก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รจัดการเลือกตั้งท้องถิ่น ตามพระราช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 xml:space="preserve">                    </w:t>
      </w:r>
    </w:p>
    <w:p w14:paraId="4E057D05" w14:textId="77777777" w:rsidR="00F2406F" w:rsidRPr="00F2406F" w:rsidRDefault="00F2406F" w:rsidP="00F2406F">
      <w:pPr>
        <w:rPr>
          <w:rFonts w:ascii="TH SarabunIT๙" w:hAnsi="TH SarabunIT๙" w:cs="TH SarabunIT๙"/>
          <w:spacing w:val="-4"/>
          <w:u w:val="dotted"/>
        </w:rPr>
      </w:pPr>
      <w:r w:rsidRPr="00F2406F"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บัญญัติการเลือกตั้งสมาชิกสภ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ท้องถิ่นและผู้บริห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รท้องถิ่น พ.ศ. ๒๕๖๒</w:t>
      </w:r>
      <w:r w:rsidRPr="00F2406F">
        <w:rPr>
          <w:rFonts w:ascii="TH SarabunIT๙" w:hAnsi="TH SarabunIT๙" w:cs="TH SarabunIT๙"/>
          <w:spacing w:val="-4"/>
          <w:u w:val="dotted"/>
        </w:rPr>
        <w:t xml:space="preserve">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การตรวจสอบคุณสมบัติและลักษณะ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</w:p>
    <w:p w14:paraId="0BDC6BF6" w14:textId="77777777" w:rsidR="00F2406F" w:rsidRPr="00F2406F" w:rsidRDefault="00F2406F" w:rsidP="00F2406F">
      <w:pPr>
        <w:rPr>
          <w:rFonts w:ascii="TH SarabunIT๙" w:hAnsi="TH SarabunIT๙" w:cs="TH SarabunIT๙"/>
          <w:spacing w:val="-4"/>
          <w:u w:val="dotted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ต้องห้ามผู้บริหารท้องถิ่น สมาชิกสภาท้องถิ่น และการจัดการเลือกตั้งของ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ผู้อ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ำ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นวยการเลือกตั้งประจ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ำ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องค์กร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</w:p>
    <w:p w14:paraId="250A5C9A" w14:textId="6A81F84F" w:rsidR="00B7150B" w:rsidRPr="00F2406F" w:rsidRDefault="00F2406F" w:rsidP="00F2406F">
      <w:pPr>
        <w:rPr>
          <w:rFonts w:ascii="TH SarabunIT๙" w:hAnsi="TH SarabunIT๙" w:cs="TH SarabunIT๙"/>
          <w:b/>
          <w:bCs/>
          <w:sz w:val="16"/>
          <w:szCs w:val="16"/>
          <w:u w:val="dotted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ปกครองส่วนท้องถิ่นหรือเจ้าหน้าที่ที่เกี่ยวข้อง”</w:t>
      </w:r>
    </w:p>
    <w:p w14:paraId="400CC30A" w14:textId="79A1886C" w:rsidR="00FD643A" w:rsidRDefault="00691F88" w:rsidP="00B7150B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2406F">
        <w:rPr>
          <w:rFonts w:ascii="TH SarabunIT๙" w:hAnsi="TH SarabunIT๙" w:cs="TH SarabunIT๙" w:hint="cs"/>
          <w:cs/>
        </w:rPr>
        <w:t>หัวหน้าสำนักปลัด</w:t>
      </w:r>
      <w:r w:rsidR="00FD643A" w:rsidRPr="00A15102">
        <w:rPr>
          <w:rFonts w:ascii="TH SarabunIT๙" w:hAnsi="TH SarabunIT๙" w:cs="TH SarabunIT๙"/>
          <w:cs/>
        </w:rPr>
        <w:t xml:space="preserve">  / ปลัด</w:t>
      </w:r>
      <w:r w:rsidR="00B7150B">
        <w:rPr>
          <w:rFonts w:ascii="TH SarabunIT๙" w:hAnsi="TH SarabunIT๙" w:cs="TH SarabunIT๙" w:hint="cs"/>
          <w:cs/>
        </w:rPr>
        <w:t>อบต.</w:t>
      </w:r>
      <w:r w:rsidR="00FD643A" w:rsidRPr="00A15102">
        <w:rPr>
          <w:rFonts w:ascii="TH SarabunIT๙" w:hAnsi="TH SarabunIT๙" w:cs="TH SarabunIT๙"/>
          <w:cs/>
        </w:rPr>
        <w:t xml:space="preserve"> / นายก</w:t>
      </w:r>
      <w:r w:rsidR="00B7150B">
        <w:rPr>
          <w:rFonts w:ascii="TH SarabunIT๙" w:hAnsi="TH SarabunIT๙" w:cs="TH SarabunIT๙" w:hint="cs"/>
          <w:cs/>
        </w:rPr>
        <w:t>องค์การบริหารส่วน</w:t>
      </w:r>
      <w:r w:rsidR="00FD643A" w:rsidRPr="00A15102">
        <w:rPr>
          <w:rFonts w:ascii="TH SarabunIT๙" w:hAnsi="TH SarabunIT๙" w:cs="TH SarabunIT๙"/>
          <w:cs/>
        </w:rPr>
        <w:t>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081C72F8" w:rsidR="004D1694" w:rsidRPr="00FD643A" w:rsidRDefault="00691F88" w:rsidP="00F2406F">
      <w:pPr>
        <w:ind w:firstLine="1418"/>
        <w:rPr>
          <w:rFonts w:ascii="TH SarabunIT๙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B7150B">
        <w:rPr>
          <w:rFonts w:ascii="TH SarabunIT๙" w:hAnsi="TH SarabunIT๙" w:cs="TH SarabunIT๙" w:hint="cs"/>
          <w:cs/>
        </w:rPr>
        <w:t xml:space="preserve">ว </w:t>
      </w:r>
      <w:r w:rsidR="00F2406F">
        <w:rPr>
          <w:rFonts w:ascii="TH SarabunIT๙" w:hAnsi="TH SarabunIT๙" w:cs="TH SarabunIT๙" w:hint="cs"/>
          <w:cs/>
        </w:rPr>
        <w:t>3408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B7150B">
        <w:rPr>
          <w:rFonts w:ascii="TH SarabunIT๙" w:eastAsia="Cordia New" w:hAnsi="TH SarabunIT๙" w:cs="TH SarabunIT๙" w:hint="cs"/>
          <w:cs/>
          <w:lang w:eastAsia="th-TH"/>
        </w:rPr>
        <w:t>22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2406F">
        <w:rPr>
          <w:rFonts w:ascii="TH SarabunIT๙" w:eastAsia="Cordia New" w:hAnsi="TH SarabunIT๙" w:cs="TH SarabunIT๙" w:hint="cs"/>
          <w:cs/>
          <w:lang w:eastAsia="th-TH"/>
        </w:rPr>
        <w:t>ตุลาคม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F2406F">
        <w:rPr>
          <w:rFonts w:ascii="TH SarabunIT๙" w:eastAsia="Cordia New" w:hAnsi="TH SarabunIT๙" w:cs="TH SarabunIT๙" w:hint="cs"/>
          <w:cs/>
          <w:lang w:eastAsia="th-TH"/>
        </w:rPr>
        <w:t xml:space="preserve">                         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 xml:space="preserve">ม </w:t>
      </w:r>
      <w:r w:rsidR="00F2406F" w:rsidRPr="00F2406F">
        <w:rPr>
          <w:rFonts w:ascii="TH SarabunIT๙" w:hAnsi="TH SarabunIT๙" w:cs="TH SarabunIT๙"/>
          <w:spacing w:val="-4"/>
          <w:cs/>
        </w:rPr>
        <w:t>“ก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รเตรียมความพร้อมในก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รจัดการเลือกตั้งท้องถิ่น ตามพระราชบัญญัติการเลือกตั้งสมาชิกสภ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ท้องถิ่นและผู้บริห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รท้องถิ่น พ.ศ. ๒๕๖๒</w:t>
      </w:r>
      <w:r w:rsidR="00F2406F" w:rsidRPr="00F2406F">
        <w:rPr>
          <w:rFonts w:ascii="TH SarabunIT๙" w:hAnsi="TH SarabunIT๙" w:cs="TH SarabunIT๙"/>
          <w:spacing w:val="-4"/>
        </w:rPr>
        <w:t xml:space="preserve">  </w:t>
      </w:r>
      <w:r w:rsidR="00F2406F" w:rsidRPr="00F2406F">
        <w:rPr>
          <w:rFonts w:ascii="TH SarabunIT๙" w:hAnsi="TH SarabunIT๙" w:cs="TH SarabunIT๙"/>
          <w:spacing w:val="-4"/>
          <w:cs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</w:t>
      </w:r>
      <w:r w:rsidR="00F2406F" w:rsidRPr="00F2406F">
        <w:rPr>
          <w:rFonts w:ascii="TH SarabunIT๙" w:hAnsi="TH SarabunIT๙" w:cs="TH SarabunIT๙" w:hint="cs"/>
          <w:spacing w:val="-4"/>
          <w:cs/>
        </w:rPr>
        <w:t xml:space="preserve"> </w:t>
      </w:r>
      <w:r w:rsidR="00F2406F" w:rsidRPr="00F2406F">
        <w:rPr>
          <w:rFonts w:ascii="TH SarabunIT๙" w:hAnsi="TH SarabunIT๙" w:cs="TH SarabunIT๙"/>
          <w:spacing w:val="-4"/>
          <w:cs/>
        </w:rPr>
        <w:t>ผู้อ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ำ</w:t>
      </w:r>
      <w:r w:rsidR="00F2406F" w:rsidRPr="00F2406F">
        <w:rPr>
          <w:rFonts w:ascii="TH SarabunIT๙" w:hAnsi="TH SarabunIT๙" w:cs="TH SarabunIT๙"/>
          <w:spacing w:val="-4"/>
          <w:cs/>
        </w:rPr>
        <w:t>นวยการเลือกตั้งประจ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ำ</w:t>
      </w:r>
      <w:r w:rsidR="00F2406F" w:rsidRPr="00F2406F">
        <w:rPr>
          <w:rFonts w:ascii="TH SarabunIT๙" w:hAnsi="TH SarabunIT๙" w:cs="TH SarabunIT๙"/>
          <w:spacing w:val="-4"/>
          <w:cs/>
        </w:rPr>
        <w:t>องค์กรปกครองส่วนท้องถิ่นหรือเจ้าหน้าที่ที่เกี่ยวข้อง”</w:t>
      </w:r>
      <w:r w:rsidR="00F2406F">
        <w:rPr>
          <w:rFonts w:ascii="TH SarabunIT๙" w:hAnsi="TH SarabunIT๙" w:cs="TH SarabunIT๙" w:hint="cs"/>
          <w:spacing w:val="-4"/>
          <w:cs/>
        </w:rPr>
        <w:t xml:space="preserve"> </w:t>
      </w:r>
      <w:r w:rsidR="00F2406F">
        <w:rPr>
          <w:rFonts w:ascii="TH SarabunIT๙" w:hAnsi="TH SarabunIT๙" w:cs="TH SarabunIT๙" w:hint="cs"/>
          <w:cs/>
        </w:rPr>
        <w:t xml:space="preserve">                        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F2406F">
        <w:rPr>
          <w:rFonts w:ascii="TH SarabunIT๙" w:hAnsi="TH SarabunIT๙" w:cs="TH SarabunIT๙" w:hint="cs"/>
          <w:cs/>
        </w:rPr>
        <w:t>9</w:t>
      </w:r>
      <w:r w:rsidR="00B7150B">
        <w:rPr>
          <w:rFonts w:ascii="TH SarabunIT๙" w:hAnsi="TH SarabunIT๙" w:cs="TH SarabunIT๙" w:hint="cs"/>
          <w:cs/>
        </w:rPr>
        <w:t xml:space="preserve">  </w:t>
      </w:r>
      <w:r w:rsidR="001D4D99">
        <w:rPr>
          <w:rFonts w:ascii="TH SarabunIT๙" w:hAnsi="TH SarabunIT๙" w:cs="TH SarabunIT๙" w:hint="cs"/>
          <w:cs/>
        </w:rPr>
        <w:t>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385BA870" w:rsidR="001D4D99" w:rsidRDefault="001D4D99" w:rsidP="00A47D8B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…….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F2406F">
        <w:rPr>
          <w:rFonts w:ascii="TH SarabunIT๙" w:hAnsi="TH SarabunIT๙" w:cs="TH SarabunIT๙" w:hint="cs"/>
          <w:cs/>
        </w:rPr>
        <w:t xml:space="preserve">         </w:t>
      </w:r>
      <w:r>
        <w:rPr>
          <w:rFonts w:ascii="TH SarabunIT๙" w:hAnsi="TH SarabunIT๙" w:cs="TH SarabunIT๙" w:hint="cs"/>
          <w:cs/>
        </w:rPr>
        <w:t>ณ</w:t>
      </w:r>
      <w:r w:rsidRPr="00903D46">
        <w:rPr>
          <w:rFonts w:ascii="TH SarabunIT๙" w:hAnsi="TH SarabunIT๙" w:cs="TH SarabunIT๙" w:hint="cs"/>
          <w:cs/>
        </w:rPr>
        <w:t xml:space="preserve">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>
        <w:rPr>
          <w:rFonts w:ascii="TH SarabunIT๙" w:hAnsi="TH SarabunIT๙" w:cs="TH SarabunIT๙" w:hint="cs"/>
          <w:u w:val="dotted"/>
          <w:cs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ซึ่ง </w:t>
      </w:r>
      <w:r w:rsidR="00F2406F">
        <w:rPr>
          <w:rFonts w:ascii="TH SarabunIT๙" w:eastAsia="Cordia New" w:hAnsi="TH SarabunIT๙" w:cs="TH SarabunIT๙" w:hint="cs"/>
          <w:cs/>
        </w:rPr>
        <w:t>สำนักปลัด</w:t>
      </w:r>
      <w:r>
        <w:rPr>
          <w:rFonts w:ascii="TH SarabunIT๙" w:eastAsia="Cordia New" w:hAnsi="TH SarabunIT๙" w:cs="TH SarabunIT๙" w:hint="cs"/>
          <w:cs/>
        </w:rPr>
        <w:t xml:space="preserve">  องค์การบริหารส่วนตำบลตัวอย่าง  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p w14:paraId="0CC2B63E" w14:textId="77777777" w:rsidR="00F2406F" w:rsidRPr="00A15102" w:rsidRDefault="00F2406F" w:rsidP="00A47D8B">
      <w:pPr>
        <w:jc w:val="thaiDistribute"/>
        <w:rPr>
          <w:rFonts w:ascii="TH SarabunIT๙" w:eastAsia="Cordia New" w:hAnsi="TH SarabunIT๙" w:cs="TH SarabunIT๙" w:hint="cs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57DDBA4D" w:rsidR="001D4D99" w:rsidRDefault="00F2406F" w:rsidP="001D4D99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4,900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4730CCC4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</w:t>
      </w:r>
      <w:r w:rsidR="00F2406F">
        <w:rPr>
          <w:rFonts w:ascii="TH SarabunIT๙" w:eastAsia="Cordia New" w:hAnsi="TH SarabunIT๙" w:cs="TH SarabunIT๙" w:hint="cs"/>
          <w:cs/>
        </w:rPr>
        <w:t xml:space="preserve">             </w:t>
      </w:r>
      <w:r>
        <w:rPr>
          <w:rFonts w:ascii="TH SarabunIT๙" w:eastAsia="Cordia New" w:hAnsi="TH SarabunIT๙" w:cs="TH SarabunIT๙" w:hint="cs"/>
          <w:cs/>
        </w:rPr>
        <w:t xml:space="preserve">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5E9E3CAA" w14:textId="77777777" w:rsidR="00F2406F" w:rsidRDefault="00883BA1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</w:p>
    <w:p w14:paraId="0907C0F7" w14:textId="77777777" w:rsidR="00F2406F" w:rsidRDefault="00F2406F" w:rsidP="00B0562C">
      <w:pPr>
        <w:jc w:val="thaiDistribute"/>
        <w:rPr>
          <w:rFonts w:ascii="TH SarabunIT๙" w:eastAsia="Cordia New" w:hAnsi="TH SarabunIT๙" w:cs="TH SarabunIT๙"/>
        </w:rPr>
      </w:pPr>
    </w:p>
    <w:p w14:paraId="6CA5839D" w14:textId="77777777" w:rsidR="00F2406F" w:rsidRDefault="00F2406F" w:rsidP="00B0562C">
      <w:pPr>
        <w:jc w:val="thaiDistribute"/>
        <w:rPr>
          <w:rFonts w:ascii="TH SarabunIT๙" w:eastAsia="Cordia New" w:hAnsi="TH SarabunIT๙" w:cs="TH SarabunIT๙"/>
        </w:rPr>
      </w:pPr>
    </w:p>
    <w:p w14:paraId="415E0F25" w14:textId="1DDC07BC" w:rsidR="00F2406F" w:rsidRDefault="00F2406F" w:rsidP="00F2406F">
      <w:pPr>
        <w:jc w:val="center"/>
        <w:rPr>
          <w:rFonts w:ascii="TH SarabunIT๙" w:eastAsia="Cordia New" w:hAnsi="TH SarabunIT๙" w:cs="TH SarabunIT๙" w:hint="cs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-2-</w:t>
      </w:r>
    </w:p>
    <w:p w14:paraId="385B89E1" w14:textId="02278676" w:rsidR="00883BA1" w:rsidRPr="00A15102" w:rsidRDefault="00883BA1" w:rsidP="00F2406F">
      <w:pPr>
        <w:ind w:firstLine="2268"/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55728C5A" w14:textId="5C424D7B" w:rsidR="00AD1623" w:rsidRDefault="00AD1623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B7150B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61DE7F2D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005A7F">
        <w:rPr>
          <w:rFonts w:ascii="TH SarabunIT๙" w:eastAsia="Cordia New" w:hAnsi="TH SarabunIT๙" w:cs="TH SarabunIT๙"/>
        </w:rPr>
        <w:t>…….</w:t>
      </w:r>
      <w:r w:rsidR="00005A7F" w:rsidRPr="00903D46">
        <w:rPr>
          <w:rFonts w:ascii="TH SarabunIT๙" w:hAnsi="TH SarabunIT๙" w:cs="TH SarabunIT๙"/>
          <w:cs/>
        </w:rPr>
        <w:t>ระหว่างวันที่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</w:t>
      </w:r>
      <w:r w:rsidR="00005A7F" w:rsidRPr="00903D46">
        <w:rPr>
          <w:rFonts w:ascii="TH SarabunIT๙" w:hAnsi="TH SarabunIT๙" w:cs="TH SarabunIT๙"/>
          <w:cs/>
        </w:rPr>
        <w:t>เดือน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  </w:t>
      </w:r>
      <w:r w:rsidR="00005A7F" w:rsidRPr="00903D46">
        <w:rPr>
          <w:rFonts w:ascii="TH SarabunIT๙" w:hAnsi="TH SarabunIT๙" w:cs="TH SarabunIT๙" w:hint="cs"/>
          <w:cs/>
        </w:rPr>
        <w:t xml:space="preserve">พ.ศ. 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cs/>
        </w:rPr>
        <w:t>ณ</w:t>
      </w:r>
      <w:r w:rsidR="00005A7F" w:rsidRPr="00903D46">
        <w:rPr>
          <w:rFonts w:ascii="TH SarabunIT๙" w:hAnsi="TH SarabunIT๙" w:cs="TH SarabunIT๙" w:hint="cs"/>
          <w:cs/>
        </w:rPr>
        <w:t xml:space="preserve"> โรงแรม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005A7F">
        <w:rPr>
          <w:rFonts w:ascii="TH SarabunIT๙" w:hAnsi="TH SarabunIT๙" w:cs="TH SarabunIT๙" w:hint="cs"/>
          <w:cs/>
        </w:rPr>
        <w:t xml:space="preserve">..............  มีสิทธิ์เบิกค่าใช้จ่ายในการเดินทางไปราชการ  และค่าลงทะเบียนฝึกอบรม ในหลักสูตร  จำนวน </w:t>
      </w:r>
      <w:r w:rsidR="00F2406F">
        <w:rPr>
          <w:rFonts w:ascii="TH SarabunIT๙" w:hAnsi="TH SarabunIT๙" w:cs="TH SarabunIT๙" w:hint="cs"/>
          <w:cs/>
        </w:rPr>
        <w:t>4,900</w:t>
      </w:r>
      <w:r w:rsidR="00005A7F">
        <w:rPr>
          <w:rFonts w:ascii="TH SarabunIT๙" w:hAnsi="TH SarabunIT๙" w:cs="TH SarabunIT๙" w:hint="cs"/>
          <w:cs/>
        </w:rPr>
        <w:t xml:space="preserve"> บาท (</w:t>
      </w:r>
      <w:r w:rsidR="00F2406F">
        <w:rPr>
          <w:rFonts w:ascii="TH SarabunIT๙" w:hAnsi="TH SarabunIT๙" w:cs="TH SarabunIT๙" w:hint="cs"/>
          <w:cs/>
        </w:rPr>
        <w:t>สี่พันเก้าร้อย</w:t>
      </w:r>
      <w:r w:rsidR="00005A7F">
        <w:rPr>
          <w:rFonts w:ascii="TH SarabunIT๙" w:hAnsi="TH SarabunIT๙" w:cs="TH SarabunIT๙" w:hint="cs"/>
          <w:cs/>
        </w:rPr>
        <w:t>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2DE7EF2F" w14:textId="77777777" w:rsidR="00F2406F" w:rsidRDefault="00C10832" w:rsidP="00F2406F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6B230A6A" w14:textId="6EF0FB5C" w:rsidR="00C10832" w:rsidRDefault="00F2406F" w:rsidP="00F2406F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นักจัดการงานทั่วไป</w:t>
      </w:r>
    </w:p>
    <w:p w14:paraId="26C4D732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22D15EA6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1A40333B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359BF1A7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 w:hint="cs"/>
        </w:rPr>
      </w:pPr>
    </w:p>
    <w:p w14:paraId="1EBF013B" w14:textId="479D64E6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lastRenderedPageBreak/>
        <w:t>ความเห็นของ</w:t>
      </w:r>
      <w:r w:rsidR="00F2406F">
        <w:rPr>
          <w:rFonts w:ascii="TH SarabunIT๙" w:hAnsi="TH SarabunIT๙" w:cs="TH SarabunIT๙" w:hint="cs"/>
          <w:cs/>
        </w:rPr>
        <w:t>หัวหน้าสำนักปลัด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0BA2A91C" w:rsidR="00990902" w:rsidRPr="00990902" w:rsidRDefault="00990902" w:rsidP="00990902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                                 </w:t>
      </w:r>
      <w:r w:rsidR="00B7150B">
        <w:rPr>
          <w:rFonts w:ascii="TH SarabunIT๙" w:hAnsi="TH SarabunIT๙" w:cs="TH SarabunIT๙"/>
        </w:rPr>
        <w:t xml:space="preserve">                    </w:t>
      </w:r>
      <w:r>
        <w:rPr>
          <w:rFonts w:ascii="TH SarabunIT๙" w:hAnsi="TH SarabunIT๙" w:cs="TH SarabunIT๙" w:hint="cs"/>
          <w:cs/>
        </w:rPr>
        <w:t xml:space="preserve">   </w:t>
      </w:r>
      <w:r w:rsidR="00F2406F">
        <w:rPr>
          <w:rFonts w:ascii="TH SarabunIT๙" w:hAnsi="TH SarabunIT๙" w:cs="TH SarabunIT๙" w:hint="cs"/>
          <w:cs/>
          <w:lang w:val="th-TH"/>
        </w:rPr>
        <w:t>หัวหน้าสำนักปลัด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18DD4DE4" w14:textId="77777777" w:rsidR="00B7150B" w:rsidRDefault="00B7150B" w:rsidP="00990902">
      <w:pPr>
        <w:rPr>
          <w:rFonts w:ascii="TH SarabunIT๙" w:hAnsi="TH SarabunIT๙" w:cs="TH SarabunIT๙"/>
          <w:lang w:val="th-TH"/>
        </w:rPr>
      </w:pPr>
    </w:p>
    <w:p w14:paraId="47D5C94A" w14:textId="28427709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2F952124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(   ) อนุมัติ          (    )  ไม่อนุมัติเพราะ...................</w:t>
      </w:r>
    </w:p>
    <w:p w14:paraId="65D9E411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F2406F">
      <w:pgSz w:w="12240" w:h="15840"/>
      <w:pgMar w:top="851" w:right="1183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57EDA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2D30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42156"/>
    <w:rsid w:val="00691F88"/>
    <w:rsid w:val="0074265D"/>
    <w:rsid w:val="007A40AA"/>
    <w:rsid w:val="007A4A5F"/>
    <w:rsid w:val="007B1BBC"/>
    <w:rsid w:val="007D6348"/>
    <w:rsid w:val="007E132B"/>
    <w:rsid w:val="00842A5B"/>
    <w:rsid w:val="00847794"/>
    <w:rsid w:val="00883BA1"/>
    <w:rsid w:val="008E01FE"/>
    <w:rsid w:val="00915B72"/>
    <w:rsid w:val="00942A11"/>
    <w:rsid w:val="00990902"/>
    <w:rsid w:val="0099267A"/>
    <w:rsid w:val="009B4BA8"/>
    <w:rsid w:val="009C22B1"/>
    <w:rsid w:val="009C4F29"/>
    <w:rsid w:val="009E5120"/>
    <w:rsid w:val="009E59CD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7150B"/>
    <w:rsid w:val="00B84B1A"/>
    <w:rsid w:val="00B97D0D"/>
    <w:rsid w:val="00BF47B0"/>
    <w:rsid w:val="00C10832"/>
    <w:rsid w:val="00C34A55"/>
    <w:rsid w:val="00C82B72"/>
    <w:rsid w:val="00C83128"/>
    <w:rsid w:val="00CD2F20"/>
    <w:rsid w:val="00D55135"/>
    <w:rsid w:val="00DA4EB4"/>
    <w:rsid w:val="00EB1EBC"/>
    <w:rsid w:val="00ED5634"/>
    <w:rsid w:val="00EE7B51"/>
    <w:rsid w:val="00F0125A"/>
    <w:rsid w:val="00F2406F"/>
    <w:rsid w:val="00F30CA5"/>
    <w:rsid w:val="00FA4EED"/>
    <w:rsid w:val="00FC28F3"/>
    <w:rsid w:val="00FC7F6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34</cp:revision>
  <dcterms:created xsi:type="dcterms:W3CDTF">2023-09-21T03:20:00Z</dcterms:created>
  <dcterms:modified xsi:type="dcterms:W3CDTF">2024-12-04T07:19:00Z</dcterms:modified>
</cp:coreProperties>
</file>